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C0" w:rsidRDefault="00AC4BC0"/>
    <w:p w:rsidR="00AC4BC0" w:rsidRDefault="00AC4BC0" w:rsidP="00AC4BC0">
      <w:pPr>
        <w:spacing w:after="0" w:line="240" w:lineRule="auto"/>
        <w:ind w:firstLine="360"/>
        <w:jc w:val="both"/>
        <w:rPr>
          <w:b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 - Características Generales:</w:t>
      </w:r>
    </w:p>
    <w:p w:rsidR="00AC4BC0" w:rsidRDefault="00AC4BC0" w:rsidP="00AC4BC0">
      <w:pPr>
        <w:spacing w:after="0" w:line="240" w:lineRule="auto"/>
        <w:ind w:left="360"/>
        <w:jc w:val="both"/>
        <w:rPr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</w:pPr>
      <w:r>
        <w:t xml:space="preserve">Equipamiento </w:t>
      </w:r>
      <w:r>
        <w:rPr>
          <w:b/>
        </w:rPr>
        <w:t xml:space="preserve">nuevo </w:t>
      </w:r>
      <w:r>
        <w:t xml:space="preserve">de ventilación mecánica para uso Adulto/Pediátrico compuesto de unidad electrónica-neumática completa, soporte provisto de ruedas con frenos, mangueras de conexión de gases y todos los accesorios necesarios para el funcionamiento del equipo una vez conectado a circuitos de aire y oxígeno con presiones de hasta 7 Kg y energía eléctrica 220 VCA provistos por el hospital. Apto para ventilación pulmonar prolongada con control electrónico </w:t>
      </w:r>
      <w:proofErr w:type="spellStart"/>
      <w:r>
        <w:t>microprocesado</w:t>
      </w:r>
      <w:proofErr w:type="spellEnd"/>
      <w:r>
        <w:t xml:space="preserve">. El equipo debe poseer una batería interna que asegure el funcionamiento del mismo preferentemente hasta una hora sin alimentación eléctrica. Las conexiones a paciente deben ser compatibles e intercambiables con otros respiradores similares. </w:t>
      </w:r>
    </w:p>
    <w:p w:rsidR="00AC4BC0" w:rsidRDefault="00AC4BC0" w:rsidP="00AC4BC0">
      <w:pPr>
        <w:spacing w:after="0" w:line="240" w:lineRule="auto"/>
        <w:jc w:val="both"/>
        <w:rPr>
          <w:sz w:val="10"/>
        </w:rPr>
      </w:pPr>
    </w:p>
    <w:p w:rsidR="00AC4BC0" w:rsidRDefault="00AC4BC0" w:rsidP="00AC4BC0">
      <w:pPr>
        <w:pStyle w:val="Ttulo5"/>
        <w:ind w:left="360"/>
      </w:pPr>
      <w:r>
        <w:t>Modos Ventilatorios:</w:t>
      </w:r>
    </w:p>
    <w:p w:rsidR="00AC4BC0" w:rsidRDefault="00AC4BC0" w:rsidP="00AC4BC0">
      <w:pPr>
        <w:spacing w:after="0" w:line="240" w:lineRule="auto"/>
        <w:ind w:left="360"/>
        <w:rPr>
          <w:sz w:val="10"/>
        </w:rPr>
      </w:pP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>VCV Asistido / Controlado</w:t>
      </w: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>PCV Asistido / Controlado</w:t>
      </w: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>SIMV (VCV</w:t>
      </w:r>
      <w:r>
        <w:t xml:space="preserve"> o PCV</w:t>
      </w:r>
      <w:r w:rsidRPr="00916ECA">
        <w:t>) + PSV</w:t>
      </w: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>PSV/CPAP</w:t>
      </w: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 xml:space="preserve">Ventilación </w:t>
      </w:r>
      <w:proofErr w:type="spellStart"/>
      <w:r w:rsidRPr="00916ECA">
        <w:t>Mandatoria</w:t>
      </w:r>
      <w:proofErr w:type="spellEnd"/>
      <w:r w:rsidRPr="00916ECA">
        <w:t xml:space="preserve"> Minuto + PSV -</w:t>
      </w: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>PSV + VT Asegurado</w:t>
      </w: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>Presión Bifásica (APRV+PSV)</w:t>
      </w:r>
    </w:p>
    <w:p w:rsidR="00AC4BC0" w:rsidRPr="00916ECA" w:rsidRDefault="00AC4BC0" w:rsidP="00AC4BC0">
      <w:pPr>
        <w:spacing w:after="0" w:line="240" w:lineRule="auto"/>
        <w:ind w:left="360"/>
        <w:jc w:val="both"/>
      </w:pPr>
      <w:r w:rsidRPr="00916ECA">
        <w:t xml:space="preserve">PRVC - Volumen Controlado y Pres. Regulada - </w:t>
      </w:r>
    </w:p>
    <w:p w:rsidR="00AC4BC0" w:rsidRDefault="00AC4BC0" w:rsidP="00AC4BC0">
      <w:pPr>
        <w:spacing w:after="0" w:line="240" w:lineRule="auto"/>
        <w:ind w:left="360"/>
        <w:jc w:val="both"/>
      </w:pPr>
      <w:r w:rsidRPr="00916ECA">
        <w:t>VNI</w:t>
      </w:r>
    </w:p>
    <w:p w:rsidR="00AC4BC0" w:rsidRDefault="00AC4BC0" w:rsidP="00AC4BC0">
      <w:pPr>
        <w:spacing w:after="0" w:line="240" w:lineRule="auto"/>
        <w:ind w:left="360"/>
        <w:jc w:val="both"/>
        <w:rPr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Controles:</w:t>
      </w:r>
    </w:p>
    <w:p w:rsidR="00AC4BC0" w:rsidRDefault="00AC4BC0" w:rsidP="00AC4BC0">
      <w:pPr>
        <w:spacing w:after="0" w:line="240" w:lineRule="auto"/>
        <w:ind w:left="360"/>
        <w:jc w:val="both"/>
        <w:rPr>
          <w:b/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</w:pPr>
      <w:r>
        <w:t>Frecuencia Respiratoria</w:t>
      </w:r>
    </w:p>
    <w:p w:rsidR="00AC4BC0" w:rsidRDefault="00AC4BC0" w:rsidP="00AC4BC0">
      <w:pPr>
        <w:spacing w:after="0" w:line="240" w:lineRule="auto"/>
        <w:ind w:left="360"/>
        <w:jc w:val="both"/>
      </w:pPr>
      <w:r>
        <w:t xml:space="preserve">Volumen </w:t>
      </w:r>
      <w:proofErr w:type="spellStart"/>
      <w:r>
        <w:t>Tidal</w:t>
      </w:r>
      <w:proofErr w:type="spellEnd"/>
    </w:p>
    <w:p w:rsidR="00AC4BC0" w:rsidRDefault="00AC4BC0" w:rsidP="00AC4BC0">
      <w:pPr>
        <w:spacing w:after="0" w:line="240" w:lineRule="auto"/>
        <w:ind w:left="360"/>
        <w:jc w:val="both"/>
      </w:pPr>
      <w:r>
        <w:t>Presión Controlada, de Soporte y PEEP.</w:t>
      </w:r>
    </w:p>
    <w:p w:rsidR="00AC4BC0" w:rsidRDefault="00AC4BC0" w:rsidP="00AC4BC0">
      <w:pPr>
        <w:spacing w:after="0" w:line="240" w:lineRule="auto"/>
        <w:ind w:left="360"/>
        <w:jc w:val="both"/>
      </w:pPr>
      <w:r>
        <w:t>Sensibilidad inspiratoria por flujo y/o por presión</w:t>
      </w:r>
    </w:p>
    <w:p w:rsidR="00AC4BC0" w:rsidRDefault="00AC4BC0" w:rsidP="00AC4BC0">
      <w:pPr>
        <w:spacing w:after="0" w:line="240" w:lineRule="auto"/>
        <w:ind w:left="360"/>
        <w:jc w:val="both"/>
      </w:pPr>
      <w:r>
        <w:t>Sensibilidad Espiratoria.</w:t>
      </w:r>
    </w:p>
    <w:p w:rsidR="00AC4BC0" w:rsidRDefault="00AC4BC0" w:rsidP="00AC4BC0">
      <w:pPr>
        <w:spacing w:after="0" w:line="240" w:lineRule="auto"/>
        <w:ind w:left="360"/>
        <w:jc w:val="both"/>
        <w:rPr>
          <w:b/>
          <w:i/>
        </w:rPr>
      </w:pPr>
      <w:r>
        <w:t>Regulación de fracción inspirada de O</w:t>
      </w:r>
      <w:r>
        <w:rPr>
          <w:vertAlign w:val="subscript"/>
        </w:rPr>
        <w:t xml:space="preserve">2 </w:t>
      </w:r>
      <w:r>
        <w:t>entre 21% y 100%.</w:t>
      </w:r>
    </w:p>
    <w:p w:rsidR="00AC4BC0" w:rsidRDefault="00AC4BC0" w:rsidP="00AC4BC0">
      <w:pPr>
        <w:spacing w:after="0" w:line="240" w:lineRule="auto"/>
        <w:ind w:left="360"/>
        <w:jc w:val="both"/>
      </w:pPr>
      <w:r>
        <w:t>Disparo Manual</w:t>
      </w:r>
    </w:p>
    <w:p w:rsidR="00AC4BC0" w:rsidRDefault="00AC4BC0" w:rsidP="00AC4BC0">
      <w:pPr>
        <w:spacing w:after="0" w:line="240" w:lineRule="auto"/>
        <w:ind w:left="360"/>
        <w:jc w:val="both"/>
        <w:rPr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Monitoreo (Información presentada)</w:t>
      </w:r>
    </w:p>
    <w:p w:rsidR="00AC4BC0" w:rsidRDefault="00AC4BC0" w:rsidP="00AC4BC0">
      <w:pPr>
        <w:spacing w:after="0" w:line="240" w:lineRule="auto"/>
        <w:ind w:left="360"/>
        <w:jc w:val="both"/>
      </w:pPr>
      <w:r>
        <w:t>Preferiblemente que se muestre la siguiente información:</w:t>
      </w:r>
    </w:p>
    <w:p w:rsidR="00AC4BC0" w:rsidRDefault="00AC4BC0" w:rsidP="00AC4BC0">
      <w:pPr>
        <w:spacing w:after="0" w:line="240" w:lineRule="auto"/>
        <w:ind w:left="360"/>
        <w:jc w:val="both"/>
        <w:rPr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</w:pPr>
      <w:r>
        <w:t>Relación I</w:t>
      </w:r>
      <w:proofErr w:type="gramStart"/>
      <w:r>
        <w:t>:E</w:t>
      </w:r>
      <w:proofErr w:type="gramEnd"/>
      <w:r>
        <w:t xml:space="preserve">, Frecuencia Respiratoria, Presión en la vía aérea, Volumen </w:t>
      </w:r>
      <w:proofErr w:type="spellStart"/>
      <w:r>
        <w:t>tidal</w:t>
      </w:r>
      <w:proofErr w:type="spellEnd"/>
      <w:r>
        <w:t xml:space="preserve">, Volumen minuto, Nivel de Batería, Curvas y bucles. Mecánica Ventilatoria.   </w:t>
      </w:r>
    </w:p>
    <w:p w:rsidR="00AC4BC0" w:rsidRDefault="00AC4BC0" w:rsidP="00AC4BC0">
      <w:pPr>
        <w:spacing w:after="0" w:line="240" w:lineRule="auto"/>
        <w:ind w:left="360"/>
        <w:jc w:val="both"/>
        <w:rPr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  <w:rPr>
          <w:b/>
        </w:rPr>
      </w:pPr>
      <w:proofErr w:type="gramStart"/>
      <w:r>
        <w:rPr>
          <w:b/>
        </w:rPr>
        <w:t>1.e</w:t>
      </w:r>
      <w:proofErr w:type="gramEnd"/>
      <w:r>
        <w:rPr>
          <w:b/>
        </w:rPr>
        <w:t xml:space="preserve"> - Alarmas</w:t>
      </w:r>
    </w:p>
    <w:p w:rsidR="00AC4BC0" w:rsidRDefault="00AC4BC0" w:rsidP="00AC4BC0">
      <w:pPr>
        <w:spacing w:after="0" w:line="240" w:lineRule="auto"/>
        <w:ind w:left="360"/>
        <w:jc w:val="both"/>
        <w:rPr>
          <w:b/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</w:pPr>
      <w:r>
        <w:t>Presiones máximas y mínimas. Volumen corriente máximo y mínimo. Suministro de gases.</w:t>
      </w:r>
    </w:p>
    <w:p w:rsidR="00AC4BC0" w:rsidRDefault="00AC4BC0" w:rsidP="00AC4BC0">
      <w:pPr>
        <w:spacing w:after="0" w:line="240" w:lineRule="auto"/>
        <w:ind w:left="360"/>
        <w:jc w:val="both"/>
      </w:pPr>
      <w:r>
        <w:t>Desconexión de paciente. Falta de alimentación eléctrica. Falla del equipo. Otros.</w:t>
      </w:r>
    </w:p>
    <w:p w:rsidR="00AC4BC0" w:rsidRDefault="00AC4BC0" w:rsidP="00AC4BC0">
      <w:pPr>
        <w:spacing w:after="0" w:line="240" w:lineRule="auto"/>
        <w:ind w:left="360"/>
        <w:jc w:val="both"/>
        <w:rPr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  <w:rPr>
          <w:b/>
        </w:rPr>
      </w:pPr>
      <w:proofErr w:type="gramStart"/>
      <w:r>
        <w:rPr>
          <w:b/>
        </w:rPr>
        <w:t>1.f</w:t>
      </w:r>
      <w:proofErr w:type="gramEnd"/>
      <w:r>
        <w:rPr>
          <w:b/>
        </w:rPr>
        <w:t xml:space="preserve"> - Accesorios</w:t>
      </w:r>
    </w:p>
    <w:p w:rsidR="00AC4BC0" w:rsidRDefault="00AC4BC0" w:rsidP="00AC4BC0">
      <w:pPr>
        <w:spacing w:after="0" w:line="240" w:lineRule="auto"/>
        <w:ind w:left="360"/>
        <w:jc w:val="both"/>
        <w:rPr>
          <w:b/>
          <w:sz w:val="10"/>
        </w:rPr>
      </w:pPr>
    </w:p>
    <w:p w:rsidR="00AC4BC0" w:rsidRDefault="00AC4BC0" w:rsidP="00AC4BC0">
      <w:pPr>
        <w:spacing w:after="0" w:line="240" w:lineRule="auto"/>
        <w:ind w:left="360"/>
        <w:jc w:val="both"/>
      </w:pPr>
      <w:r>
        <w:t xml:space="preserve">1 (uno) Circuito paciente para adultos </w:t>
      </w:r>
      <w:proofErr w:type="spellStart"/>
      <w:r>
        <w:t>esterilizable</w:t>
      </w:r>
      <w:proofErr w:type="spellEnd"/>
      <w:r>
        <w:t>. 1(uno) Pulmón de prueba. Líneas de aire y O</w:t>
      </w:r>
      <w:r>
        <w:rPr>
          <w:vertAlign w:val="subscript"/>
        </w:rPr>
        <w:t>2</w:t>
      </w:r>
      <w:r>
        <w:t xml:space="preserve"> para paneles. Cable de alimentación 220 V.</w:t>
      </w:r>
    </w:p>
    <w:p w:rsidR="00AC4BC0" w:rsidRDefault="00AC4BC0" w:rsidP="00AC4BC0">
      <w:pPr>
        <w:pStyle w:val="Ttulo4"/>
        <w:rPr>
          <w:sz w:val="10"/>
        </w:rPr>
      </w:pPr>
    </w:p>
    <w:p w:rsidR="00AC4BC0" w:rsidRDefault="00AC4BC0" w:rsidP="00AC4BC0">
      <w:pPr>
        <w:pStyle w:val="Ttulo4"/>
      </w:pPr>
    </w:p>
    <w:p w:rsidR="00AC4BC0" w:rsidRDefault="00AC4BC0" w:rsidP="00AC4BC0">
      <w:pPr>
        <w:pStyle w:val="Ttulo4"/>
      </w:pPr>
      <w:r>
        <w:t>2. Servicio Técnico y provisión de repuestos y accesorios</w:t>
      </w:r>
    </w:p>
    <w:p w:rsidR="00AC4BC0" w:rsidRDefault="00AC4BC0" w:rsidP="00AC4BC0">
      <w:pPr>
        <w:spacing w:after="0" w:line="240" w:lineRule="auto"/>
        <w:rPr>
          <w:sz w:val="10"/>
        </w:rPr>
      </w:pPr>
    </w:p>
    <w:p w:rsidR="00AC4BC0" w:rsidRDefault="00AC4BC0" w:rsidP="00AC4BC0">
      <w:pPr>
        <w:spacing w:after="0" w:line="240" w:lineRule="auto"/>
        <w:jc w:val="both"/>
      </w:pPr>
      <w:r>
        <w:t>Se requiere la existencia de Servicio Técnico oficial para el equipo dentro del país.</w:t>
      </w:r>
    </w:p>
    <w:p w:rsidR="00AC4BC0" w:rsidRDefault="00AC4BC0" w:rsidP="00AC4BC0">
      <w:pPr>
        <w:spacing w:after="0" w:line="240" w:lineRule="auto"/>
        <w:jc w:val="both"/>
      </w:pPr>
      <w:r>
        <w:t xml:space="preserve">Provisión en el país de repuestos, consumibles, accesorios y todo lo que haga falta para el correcto funcionamiento del equipo. Preferentemente estos productos deben ser de industria nacional. </w:t>
      </w:r>
    </w:p>
    <w:p w:rsidR="00AC4BC0" w:rsidRDefault="00AC4BC0" w:rsidP="00AC4BC0">
      <w:pPr>
        <w:spacing w:after="0" w:line="240" w:lineRule="auto"/>
        <w:rPr>
          <w:b/>
          <w:sz w:val="10"/>
        </w:rPr>
      </w:pPr>
    </w:p>
    <w:p w:rsidR="00E7770F" w:rsidRPr="00AC4BC0" w:rsidRDefault="00E7770F" w:rsidP="00AC4BC0">
      <w:bookmarkStart w:id="0" w:name="_GoBack"/>
      <w:bookmarkEnd w:id="0"/>
    </w:p>
    <w:sectPr w:rsidR="00E7770F" w:rsidRPr="00AC4BC0" w:rsidSect="00AC4BC0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C0"/>
    <w:rsid w:val="00AC4BC0"/>
    <w:rsid w:val="00E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245748-B2C7-488F-BB14-87F568B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C0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paragraph" w:styleId="Ttulo4">
    <w:name w:val="heading 4"/>
    <w:basedOn w:val="Normal"/>
    <w:next w:val="Normal"/>
    <w:link w:val="Ttulo4Car"/>
    <w:qFormat/>
    <w:rsid w:val="00AC4BC0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ar"/>
    <w:qFormat/>
    <w:rsid w:val="00AC4BC0"/>
    <w:pPr>
      <w:keepNext/>
      <w:spacing w:after="0" w:line="240" w:lineRule="auto"/>
      <w:jc w:val="both"/>
      <w:outlineLvl w:val="4"/>
    </w:pPr>
    <w:rPr>
      <w:rFonts w:ascii="Times New Roman" w:hAnsi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C4BC0"/>
    <w:rPr>
      <w:rFonts w:ascii="Times New Roman" w:eastAsia="Times New Roman" w:hAnsi="Times New Roman" w:cs="Times New Roman"/>
      <w:b/>
      <w:sz w:val="24"/>
      <w:szCs w:val="20"/>
      <w:lang w:eastAsia="es-AR"/>
    </w:rPr>
  </w:style>
  <w:style w:type="character" w:customStyle="1" w:styleId="Ttulo5Car">
    <w:name w:val="Título 5 Car"/>
    <w:basedOn w:val="Fuentedeprrafopredeter"/>
    <w:link w:val="Ttulo5"/>
    <w:rsid w:val="00AC4BC0"/>
    <w:rPr>
      <w:rFonts w:ascii="Times New Roman" w:eastAsia="Times New Roman" w:hAnsi="Times New Roman" w:cs="Times New Roman"/>
      <w:b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2020-03-20T03:13:00Z</dcterms:created>
  <dcterms:modified xsi:type="dcterms:W3CDTF">2020-03-20T03:14:00Z</dcterms:modified>
</cp:coreProperties>
</file>